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附件：2023年西北农林科技大学田径运动教师获奖个人积分汇总表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2947"/>
        <w:gridCol w:w="980"/>
        <w:gridCol w:w="980"/>
        <w:gridCol w:w="23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  <w:t>2023年西北农林科技大学田径运动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val="en-US" w:eastAsia="zh-CN"/>
              </w:rPr>
              <w:t>教师获奖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  <w:t>个人积分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val="en-US" w:eastAsia="zh-CN"/>
              </w:rPr>
              <w:t>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个人得分合计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刘超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甲组60米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10×60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常楠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丁组跳远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男子4×100接力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黄毅祥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男子4×100接力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10×60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胡振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男子4×100接力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10×60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李冰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男子4×100接力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10×60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牛荣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甲组60米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女子绕杆运球上篮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张雯佳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不踏板跳远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丁组跳远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女子4×100接力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10×60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董春柳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丙组100米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筷子夹乒乓球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  <w:tc>
          <w:tcPr>
            <w:tcW w:w="13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女子4×100接力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10×60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罗微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丁组100米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王欣歌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丁组跳远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雍双渠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女子4×100接力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10×60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王倩茹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女子4×100接力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10×60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吴龙刚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男子绕杆运球上篮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师学文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男子绕杆运球上篮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孙启翰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男子绕杆运球上篮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10×60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张晓妮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女子绕杆运球上篮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马奕颜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女子绕杆运球上篮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筷子夹乒乓球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  <w:tc>
          <w:tcPr>
            <w:tcW w:w="13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李蕾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筷子夹乒乓球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常小文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筷子夹乒乓球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王雅楠</w:t>
            </w:r>
          </w:p>
        </w:tc>
        <w:tc>
          <w:tcPr>
            <w:tcW w:w="1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10×60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积分核算规则：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教工组别各赛事按成绩录取前 8 名，1－8 名分别按 9、7、6、 5、4、3、2、1 计入各单位团体总分。其中，4×100 米接力、 10×60 米迎面接力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双倍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计分。（具体参见“西北农林科技大学 2023 年田径运动会秩序册”之竞赛规则第11条积分办法）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kZGM0ZmRhNjk2Yjg5NzE5N2FlNGJiMzM4MDA1NjcifQ=="/>
  </w:docVars>
  <w:rsids>
    <w:rsidRoot w:val="01BF6E65"/>
    <w:rsid w:val="01BF6E65"/>
    <w:rsid w:val="06020126"/>
    <w:rsid w:val="0C540FAF"/>
    <w:rsid w:val="0E0407B3"/>
    <w:rsid w:val="25E116AE"/>
    <w:rsid w:val="3CF94F43"/>
    <w:rsid w:val="3EF75647"/>
    <w:rsid w:val="50C01D3C"/>
    <w:rsid w:val="51C74FB8"/>
    <w:rsid w:val="52480206"/>
    <w:rsid w:val="559A7000"/>
    <w:rsid w:val="5D0538C4"/>
    <w:rsid w:val="646B5B7C"/>
    <w:rsid w:val="651B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2024-01-05T09:16:00Z</dcterms:created>
  <dc:creator>柳</dc:creator>
  <cp:lastModifiedBy>朱敏</cp:lastModifiedBy>
  <dcterms:modified xsi:type="dcterms:W3CDTF">2024-01-06T07:15:00Z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CC24932896D24652B0EC49596FF0A6FE_11</vt:lpwstr>
  </property>
</Properties>
</file>